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4398" w14:textId="750FBECC" w:rsidR="00BE5ACD" w:rsidRPr="00BD1345" w:rsidRDefault="002957CC">
      <w:pPr>
        <w:rPr>
          <w:rFonts w:ascii="Arial Black" w:hAnsi="Arial Black"/>
          <w:sz w:val="24"/>
          <w:szCs w:val="24"/>
        </w:rPr>
      </w:pPr>
      <w:r w:rsidRPr="00BD1345">
        <w:rPr>
          <w:rFonts w:ascii="Arial Black" w:hAnsi="Arial Black"/>
          <w:sz w:val="24"/>
          <w:szCs w:val="24"/>
        </w:rPr>
        <w:t xml:space="preserve">Green Meadow Goldens </w:t>
      </w:r>
    </w:p>
    <w:p w14:paraId="78178833" w14:textId="0FA4B9C8" w:rsidR="00BD1345" w:rsidRDefault="00BD1345">
      <w:r>
        <w:t xml:space="preserve">2240 </w:t>
      </w:r>
      <w:proofErr w:type="spellStart"/>
      <w:r>
        <w:t>Durstine</w:t>
      </w:r>
      <w:proofErr w:type="spellEnd"/>
      <w:r>
        <w:t xml:space="preserve"> Rd </w:t>
      </w:r>
    </w:p>
    <w:p w14:paraId="3D77E1BB" w14:textId="179E3499" w:rsidR="00BD1345" w:rsidRDefault="00BD1345">
      <w:r>
        <w:t>Dundee OH, 44624</w:t>
      </w:r>
    </w:p>
    <w:p w14:paraId="2B549ED6" w14:textId="6A7BF1E9" w:rsidR="00BD1345" w:rsidRDefault="00BD1345">
      <w:r>
        <w:t>330.473.3070</w:t>
      </w:r>
    </w:p>
    <w:p w14:paraId="198EE11C" w14:textId="2B4CD622" w:rsidR="00004CE6" w:rsidRDefault="00004CE6" w:rsidP="00A766B7">
      <w:pPr>
        <w:jc w:val="center"/>
        <w:rPr>
          <w:rFonts w:ascii="Arial Black" w:hAnsi="Arial Black"/>
          <w:sz w:val="32"/>
          <w:szCs w:val="32"/>
        </w:rPr>
      </w:pPr>
      <w:r w:rsidRPr="00004CE6">
        <w:rPr>
          <w:rFonts w:ascii="Arial Black" w:hAnsi="Arial Black"/>
          <w:sz w:val="32"/>
          <w:szCs w:val="32"/>
        </w:rPr>
        <w:t>Health Guarantee</w:t>
      </w:r>
    </w:p>
    <w:p w14:paraId="3DBFA507" w14:textId="7C25968E" w:rsidR="00004CE6" w:rsidRDefault="00663EA8" w:rsidP="00004CE6">
      <w:pPr>
        <w:rPr>
          <w:rFonts w:ascii="Arial" w:hAnsi="Arial" w:cs="Arial"/>
        </w:rPr>
      </w:pPr>
      <w:r>
        <w:rPr>
          <w:rFonts w:ascii="Arial" w:hAnsi="Arial" w:cs="Arial"/>
        </w:rPr>
        <w:t xml:space="preserve">We at Green Meadow Goldens </w:t>
      </w:r>
      <w:r w:rsidR="00E92692">
        <w:rPr>
          <w:rFonts w:ascii="Arial" w:hAnsi="Arial" w:cs="Arial"/>
        </w:rPr>
        <w:t xml:space="preserve">to the best of our knowledge </w:t>
      </w:r>
      <w:r>
        <w:rPr>
          <w:rFonts w:ascii="Arial" w:hAnsi="Arial" w:cs="Arial"/>
        </w:rPr>
        <w:t xml:space="preserve">guarantee this puppy to be of sound health. As is required we have provided the buyer with Health Record of shots, deworming and a Vet Exam. As soon as the buyer takes possession of the puppy, they are required to provide the puppy with adequate Vet care, this includes vaccinations as needed, deworming, </w:t>
      </w:r>
      <w:r w:rsidR="00FE7E64">
        <w:rPr>
          <w:rFonts w:ascii="Arial" w:hAnsi="Arial" w:cs="Arial"/>
        </w:rPr>
        <w:t>flea</w:t>
      </w:r>
      <w:r>
        <w:rPr>
          <w:rFonts w:ascii="Arial" w:hAnsi="Arial" w:cs="Arial"/>
        </w:rPr>
        <w:t xml:space="preserve"> and tick prevention</w:t>
      </w:r>
      <w:r w:rsidR="00976273">
        <w:rPr>
          <w:rFonts w:ascii="Arial" w:hAnsi="Arial" w:cs="Arial"/>
        </w:rPr>
        <w:t xml:space="preserve"> and spaying/neutering.</w:t>
      </w:r>
      <w:r>
        <w:rPr>
          <w:rFonts w:ascii="Arial" w:hAnsi="Arial" w:cs="Arial"/>
        </w:rPr>
        <w:t xml:space="preserve"> If buyer fails to provide care that is up to our standards this contract will be void. </w:t>
      </w:r>
    </w:p>
    <w:p w14:paraId="7A8F44FA" w14:textId="19184784" w:rsidR="00663EA8" w:rsidRDefault="00663EA8" w:rsidP="00004CE6">
      <w:pPr>
        <w:rPr>
          <w:rFonts w:ascii="Arial" w:hAnsi="Arial" w:cs="Arial"/>
        </w:rPr>
      </w:pPr>
      <w:r>
        <w:rPr>
          <w:rFonts w:ascii="Arial" w:hAnsi="Arial" w:cs="Arial"/>
        </w:rPr>
        <w:t xml:space="preserve">We provide a </w:t>
      </w:r>
      <w:r w:rsidR="00FE7E64">
        <w:rPr>
          <w:rFonts w:ascii="Arial" w:hAnsi="Arial" w:cs="Arial"/>
        </w:rPr>
        <w:t>one-year</w:t>
      </w:r>
      <w:r>
        <w:rPr>
          <w:rFonts w:ascii="Arial" w:hAnsi="Arial" w:cs="Arial"/>
        </w:rPr>
        <w:t xml:space="preserve"> health guarantee (until their 1</w:t>
      </w:r>
      <w:r w:rsidRPr="00663EA8">
        <w:rPr>
          <w:rFonts w:ascii="Arial" w:hAnsi="Arial" w:cs="Arial"/>
          <w:vertAlign w:val="superscript"/>
        </w:rPr>
        <w:t>st</w:t>
      </w:r>
      <w:r>
        <w:rPr>
          <w:rFonts w:ascii="Arial" w:hAnsi="Arial" w:cs="Arial"/>
        </w:rPr>
        <w:t xml:space="preserve"> birthday) for all </w:t>
      </w:r>
      <w:r w:rsidR="00FE7E64">
        <w:rPr>
          <w:rFonts w:ascii="Arial" w:hAnsi="Arial" w:cs="Arial"/>
        </w:rPr>
        <w:t>life-threatening</w:t>
      </w:r>
      <w:r>
        <w:rPr>
          <w:rFonts w:ascii="Arial" w:hAnsi="Arial" w:cs="Arial"/>
        </w:rPr>
        <w:t xml:space="preserve"> </w:t>
      </w:r>
      <w:r w:rsidR="00FE7E64">
        <w:rPr>
          <w:rFonts w:ascii="Arial" w:hAnsi="Arial" w:cs="Arial"/>
        </w:rPr>
        <w:t xml:space="preserve">Issues. If a life-threatening issue arises within the one year the buyer most </w:t>
      </w:r>
      <w:proofErr w:type="gramStart"/>
      <w:r w:rsidR="00FE7E64">
        <w:rPr>
          <w:rFonts w:ascii="Arial" w:hAnsi="Arial" w:cs="Arial"/>
        </w:rPr>
        <w:t>provide</w:t>
      </w:r>
      <w:proofErr w:type="gramEnd"/>
      <w:r w:rsidR="00976273">
        <w:rPr>
          <w:rFonts w:ascii="Arial" w:hAnsi="Arial" w:cs="Arial"/>
        </w:rPr>
        <w:t xml:space="preserve"> </w:t>
      </w:r>
      <w:r w:rsidR="00FE7E64">
        <w:rPr>
          <w:rFonts w:ascii="Arial" w:hAnsi="Arial" w:cs="Arial"/>
        </w:rPr>
        <w:t xml:space="preserve">the seller with documentation indicating the illness is in fact life threatening and is considered hereditary. After the seller receives the documentation, we reserve the right to consult with our vet to verify the legitimacy of the illness. If the illness is deemed hereditary and in fact life threatening, you may return the puppy and will be given a replacement puppy as soon as there is availability. </w:t>
      </w:r>
      <w:r w:rsidR="004B125D">
        <w:rPr>
          <w:rFonts w:ascii="Arial" w:hAnsi="Arial" w:cs="Arial"/>
        </w:rPr>
        <w:t xml:space="preserve">If you would rather not pick another puppy, then a refund will be given for the cost of the puppy. </w:t>
      </w:r>
      <w:r w:rsidR="00FE7E64">
        <w:rPr>
          <w:rFonts w:ascii="Arial" w:hAnsi="Arial" w:cs="Arial"/>
        </w:rPr>
        <w:t xml:space="preserve">The puppy will also be returned under the expense of the buyer. </w:t>
      </w:r>
    </w:p>
    <w:p w14:paraId="6EFB0899" w14:textId="01B8B134" w:rsidR="00FE7E64" w:rsidRDefault="00FE7E64" w:rsidP="00004CE6">
      <w:pPr>
        <w:rPr>
          <w:rFonts w:ascii="Arial" w:hAnsi="Arial" w:cs="Arial"/>
        </w:rPr>
      </w:pPr>
      <w:r>
        <w:rPr>
          <w:rFonts w:ascii="Arial" w:hAnsi="Arial" w:cs="Arial"/>
        </w:rPr>
        <w:t xml:space="preserve">Conditions not considered </w:t>
      </w:r>
      <w:r w:rsidR="000421E0">
        <w:rPr>
          <w:rFonts w:ascii="Arial" w:hAnsi="Arial" w:cs="Arial"/>
        </w:rPr>
        <w:t>life threatening and therefore are not covered are hernias, recessed vulvas, retained test</w:t>
      </w:r>
      <w:r w:rsidR="004B125D">
        <w:rPr>
          <w:rFonts w:ascii="Arial" w:hAnsi="Arial" w:cs="Arial"/>
        </w:rPr>
        <w:t>es</w:t>
      </w:r>
      <w:r w:rsidR="000421E0">
        <w:rPr>
          <w:rFonts w:ascii="Arial" w:hAnsi="Arial" w:cs="Arial"/>
        </w:rPr>
        <w:t xml:space="preserve"> etc. If the condition can be treated it is NOT life threatening. </w:t>
      </w:r>
    </w:p>
    <w:p w14:paraId="29A32B28" w14:textId="0BA08EC9" w:rsidR="000421E0" w:rsidRDefault="000421E0" w:rsidP="00004CE6">
      <w:pPr>
        <w:rPr>
          <w:rFonts w:ascii="Arial" w:hAnsi="Arial" w:cs="Arial"/>
        </w:rPr>
      </w:pPr>
      <w:r>
        <w:rPr>
          <w:rFonts w:ascii="Arial" w:hAnsi="Arial" w:cs="Arial"/>
        </w:rPr>
        <w:t>The buyer agrees before any surgery o</w:t>
      </w:r>
      <w:r w:rsidR="00976273">
        <w:rPr>
          <w:rFonts w:ascii="Arial" w:hAnsi="Arial" w:cs="Arial"/>
        </w:rPr>
        <w:t xml:space="preserve">r </w:t>
      </w:r>
      <w:r>
        <w:rPr>
          <w:rFonts w:ascii="Arial" w:hAnsi="Arial" w:cs="Arial"/>
        </w:rPr>
        <w:t xml:space="preserve">treatment for any condition that is considered genetic and life threatening you will consult with the seller. And we will determine along with our vet the best course of action. If we are not consulted beforehand this contract will be considered null. </w:t>
      </w:r>
      <w:r w:rsidR="00976273">
        <w:rPr>
          <w:rFonts w:ascii="Arial" w:hAnsi="Arial" w:cs="Arial"/>
        </w:rPr>
        <w:t>The seller is not responsible for any vet bills that are acquired due to the illness</w:t>
      </w:r>
      <w:r w:rsidR="00670F4E">
        <w:rPr>
          <w:rFonts w:ascii="Arial" w:hAnsi="Arial" w:cs="Arial"/>
        </w:rPr>
        <w:t xml:space="preserve">/diagnosis. </w:t>
      </w:r>
    </w:p>
    <w:p w14:paraId="153D2035" w14:textId="65094195" w:rsidR="00A766B7" w:rsidRDefault="00A766B7" w:rsidP="00004CE6">
      <w:pPr>
        <w:rPr>
          <w:rFonts w:ascii="Arial" w:hAnsi="Arial" w:cs="Arial"/>
        </w:rPr>
      </w:pPr>
    </w:p>
    <w:tbl>
      <w:tblPr>
        <w:tblStyle w:val="TableGrid"/>
        <w:tblW w:w="0" w:type="auto"/>
        <w:tblLook w:val="04A0" w:firstRow="1" w:lastRow="0" w:firstColumn="1" w:lastColumn="0" w:noHBand="0" w:noVBand="1"/>
      </w:tblPr>
      <w:tblGrid>
        <w:gridCol w:w="4675"/>
        <w:gridCol w:w="4675"/>
      </w:tblGrid>
      <w:tr w:rsidR="00A766B7" w14:paraId="36B8C915" w14:textId="77777777" w:rsidTr="00A766B7">
        <w:tc>
          <w:tcPr>
            <w:tcW w:w="4675" w:type="dxa"/>
          </w:tcPr>
          <w:p w14:paraId="6A9DF940" w14:textId="39E9006E" w:rsidR="00A766B7" w:rsidRDefault="00A766B7" w:rsidP="00004CE6">
            <w:pPr>
              <w:rPr>
                <w:rFonts w:ascii="Arial" w:hAnsi="Arial" w:cs="Arial"/>
              </w:rPr>
            </w:pPr>
            <w:r>
              <w:rPr>
                <w:rFonts w:ascii="Arial" w:hAnsi="Arial" w:cs="Arial"/>
              </w:rPr>
              <w:t>Buyer Printed Name:</w:t>
            </w:r>
          </w:p>
          <w:p w14:paraId="3AC25EF1" w14:textId="77777777" w:rsidR="004F4878" w:rsidRDefault="004F4878" w:rsidP="00004CE6">
            <w:pPr>
              <w:rPr>
                <w:rFonts w:ascii="Arial" w:hAnsi="Arial" w:cs="Arial"/>
              </w:rPr>
            </w:pPr>
          </w:p>
          <w:p w14:paraId="2F5134C8" w14:textId="497003AF" w:rsidR="00A766B7" w:rsidRDefault="00A766B7" w:rsidP="00004CE6">
            <w:pPr>
              <w:rPr>
                <w:rFonts w:ascii="Arial" w:hAnsi="Arial" w:cs="Arial"/>
              </w:rPr>
            </w:pPr>
          </w:p>
        </w:tc>
        <w:tc>
          <w:tcPr>
            <w:tcW w:w="4675" w:type="dxa"/>
          </w:tcPr>
          <w:p w14:paraId="596299F2" w14:textId="50D863B3" w:rsidR="00A766B7" w:rsidRDefault="00A766B7" w:rsidP="00004CE6">
            <w:pPr>
              <w:rPr>
                <w:rFonts w:ascii="Arial" w:hAnsi="Arial" w:cs="Arial"/>
              </w:rPr>
            </w:pPr>
            <w:r>
              <w:rPr>
                <w:rFonts w:ascii="Arial" w:hAnsi="Arial" w:cs="Arial"/>
              </w:rPr>
              <w:t>Full Address:</w:t>
            </w:r>
          </w:p>
        </w:tc>
      </w:tr>
      <w:tr w:rsidR="00A766B7" w14:paraId="6B57DDCB" w14:textId="77777777" w:rsidTr="00A766B7">
        <w:tc>
          <w:tcPr>
            <w:tcW w:w="4675" w:type="dxa"/>
          </w:tcPr>
          <w:p w14:paraId="77581857" w14:textId="4DC11B5E" w:rsidR="00A766B7" w:rsidRDefault="00A766B7" w:rsidP="00004CE6">
            <w:pPr>
              <w:rPr>
                <w:rFonts w:ascii="Arial" w:hAnsi="Arial" w:cs="Arial"/>
              </w:rPr>
            </w:pPr>
            <w:r>
              <w:rPr>
                <w:rFonts w:ascii="Arial" w:hAnsi="Arial" w:cs="Arial"/>
              </w:rPr>
              <w:t>Phone Number:</w:t>
            </w:r>
          </w:p>
          <w:p w14:paraId="0443BA7F" w14:textId="77777777" w:rsidR="004F4878" w:rsidRDefault="004F4878" w:rsidP="00004CE6">
            <w:pPr>
              <w:rPr>
                <w:rFonts w:ascii="Arial" w:hAnsi="Arial" w:cs="Arial"/>
              </w:rPr>
            </w:pPr>
          </w:p>
          <w:p w14:paraId="6A07013E" w14:textId="4ACEB73A" w:rsidR="00A766B7" w:rsidRDefault="00A766B7" w:rsidP="00004CE6">
            <w:pPr>
              <w:rPr>
                <w:rFonts w:ascii="Arial" w:hAnsi="Arial" w:cs="Arial"/>
              </w:rPr>
            </w:pPr>
          </w:p>
        </w:tc>
        <w:tc>
          <w:tcPr>
            <w:tcW w:w="4675" w:type="dxa"/>
          </w:tcPr>
          <w:p w14:paraId="29C7A6D4" w14:textId="600F9967" w:rsidR="00A766B7" w:rsidRDefault="00A766B7" w:rsidP="00004CE6">
            <w:pPr>
              <w:rPr>
                <w:rFonts w:ascii="Arial" w:hAnsi="Arial" w:cs="Arial"/>
              </w:rPr>
            </w:pPr>
            <w:r>
              <w:rPr>
                <w:rFonts w:ascii="Arial" w:hAnsi="Arial" w:cs="Arial"/>
              </w:rPr>
              <w:t>Email:</w:t>
            </w:r>
          </w:p>
        </w:tc>
      </w:tr>
      <w:tr w:rsidR="00A766B7" w14:paraId="0588DAFF" w14:textId="77777777" w:rsidTr="00A766B7">
        <w:tc>
          <w:tcPr>
            <w:tcW w:w="4675" w:type="dxa"/>
          </w:tcPr>
          <w:p w14:paraId="7586C334" w14:textId="6EB1AB33" w:rsidR="00A766B7" w:rsidRDefault="00A766B7" w:rsidP="00004CE6">
            <w:pPr>
              <w:rPr>
                <w:rFonts w:ascii="Arial" w:hAnsi="Arial" w:cs="Arial"/>
              </w:rPr>
            </w:pPr>
            <w:r>
              <w:rPr>
                <w:rFonts w:ascii="Arial" w:hAnsi="Arial" w:cs="Arial"/>
              </w:rPr>
              <w:t>Buyer Signature:</w:t>
            </w:r>
          </w:p>
          <w:p w14:paraId="4A487914" w14:textId="77777777" w:rsidR="00A766B7" w:rsidRDefault="00A766B7" w:rsidP="00004CE6">
            <w:pPr>
              <w:rPr>
                <w:rFonts w:ascii="Arial" w:hAnsi="Arial" w:cs="Arial"/>
              </w:rPr>
            </w:pPr>
          </w:p>
          <w:p w14:paraId="24E4993A" w14:textId="35564958" w:rsidR="004F4878" w:rsidRDefault="004F4878" w:rsidP="00004CE6">
            <w:pPr>
              <w:rPr>
                <w:rFonts w:ascii="Arial" w:hAnsi="Arial" w:cs="Arial"/>
              </w:rPr>
            </w:pPr>
          </w:p>
        </w:tc>
        <w:tc>
          <w:tcPr>
            <w:tcW w:w="4675" w:type="dxa"/>
          </w:tcPr>
          <w:p w14:paraId="70D70FDF" w14:textId="2F837EF6" w:rsidR="00A766B7" w:rsidRDefault="00A766B7" w:rsidP="00004CE6">
            <w:pPr>
              <w:rPr>
                <w:rFonts w:ascii="Arial" w:hAnsi="Arial" w:cs="Arial"/>
              </w:rPr>
            </w:pPr>
            <w:r>
              <w:rPr>
                <w:rFonts w:ascii="Arial" w:hAnsi="Arial" w:cs="Arial"/>
              </w:rPr>
              <w:t>Date:</w:t>
            </w:r>
          </w:p>
        </w:tc>
      </w:tr>
      <w:tr w:rsidR="00A766B7" w14:paraId="0CF8121C" w14:textId="77777777" w:rsidTr="00A766B7">
        <w:tc>
          <w:tcPr>
            <w:tcW w:w="4675" w:type="dxa"/>
          </w:tcPr>
          <w:p w14:paraId="27F5660D" w14:textId="33FE575F" w:rsidR="00A766B7" w:rsidRDefault="00A766B7" w:rsidP="00004CE6">
            <w:pPr>
              <w:rPr>
                <w:rFonts w:ascii="Arial" w:hAnsi="Arial" w:cs="Arial"/>
              </w:rPr>
            </w:pPr>
            <w:r>
              <w:rPr>
                <w:rFonts w:ascii="Arial" w:hAnsi="Arial" w:cs="Arial"/>
              </w:rPr>
              <w:t>Seller Printed Name:</w:t>
            </w:r>
          </w:p>
          <w:p w14:paraId="65E88C1B" w14:textId="77777777" w:rsidR="00A766B7" w:rsidRDefault="00A766B7" w:rsidP="00004CE6">
            <w:pPr>
              <w:rPr>
                <w:rFonts w:ascii="Arial" w:hAnsi="Arial" w:cs="Arial"/>
              </w:rPr>
            </w:pPr>
          </w:p>
          <w:p w14:paraId="6E461B36" w14:textId="5959D260" w:rsidR="004F4878" w:rsidRDefault="004F4878" w:rsidP="00004CE6">
            <w:pPr>
              <w:rPr>
                <w:rFonts w:ascii="Arial" w:hAnsi="Arial" w:cs="Arial"/>
              </w:rPr>
            </w:pPr>
          </w:p>
        </w:tc>
        <w:tc>
          <w:tcPr>
            <w:tcW w:w="4675" w:type="dxa"/>
          </w:tcPr>
          <w:p w14:paraId="128ED7C3" w14:textId="77777777" w:rsidR="00A766B7" w:rsidRDefault="00A766B7" w:rsidP="00004CE6">
            <w:pPr>
              <w:rPr>
                <w:rFonts w:ascii="Arial" w:hAnsi="Arial" w:cs="Arial"/>
              </w:rPr>
            </w:pPr>
          </w:p>
        </w:tc>
      </w:tr>
      <w:tr w:rsidR="00A766B7" w14:paraId="0B6CC562" w14:textId="77777777" w:rsidTr="00A766B7">
        <w:tc>
          <w:tcPr>
            <w:tcW w:w="4675" w:type="dxa"/>
          </w:tcPr>
          <w:p w14:paraId="7A6EA0D5" w14:textId="2553E2D8" w:rsidR="00A766B7" w:rsidRDefault="00A766B7" w:rsidP="00004CE6">
            <w:pPr>
              <w:rPr>
                <w:rFonts w:ascii="Arial" w:hAnsi="Arial" w:cs="Arial"/>
              </w:rPr>
            </w:pPr>
            <w:r>
              <w:rPr>
                <w:rFonts w:ascii="Arial" w:hAnsi="Arial" w:cs="Arial"/>
              </w:rPr>
              <w:t>Signature:</w:t>
            </w:r>
          </w:p>
          <w:p w14:paraId="1E3235B0" w14:textId="77777777" w:rsidR="004F4878" w:rsidRDefault="004F4878" w:rsidP="00004CE6">
            <w:pPr>
              <w:rPr>
                <w:rFonts w:ascii="Arial" w:hAnsi="Arial" w:cs="Arial"/>
              </w:rPr>
            </w:pPr>
          </w:p>
          <w:p w14:paraId="23DB6D7A" w14:textId="790282A7" w:rsidR="00A766B7" w:rsidRDefault="00A766B7" w:rsidP="00004CE6">
            <w:pPr>
              <w:rPr>
                <w:rFonts w:ascii="Arial" w:hAnsi="Arial" w:cs="Arial"/>
              </w:rPr>
            </w:pPr>
          </w:p>
        </w:tc>
        <w:tc>
          <w:tcPr>
            <w:tcW w:w="4675" w:type="dxa"/>
          </w:tcPr>
          <w:p w14:paraId="3403A8BA" w14:textId="25CA783B" w:rsidR="00A766B7" w:rsidRDefault="00A766B7" w:rsidP="00004CE6">
            <w:pPr>
              <w:rPr>
                <w:rFonts w:ascii="Arial" w:hAnsi="Arial" w:cs="Arial"/>
              </w:rPr>
            </w:pPr>
            <w:r>
              <w:rPr>
                <w:rFonts w:ascii="Arial" w:hAnsi="Arial" w:cs="Arial"/>
              </w:rPr>
              <w:t>Date:</w:t>
            </w:r>
          </w:p>
        </w:tc>
      </w:tr>
    </w:tbl>
    <w:p w14:paraId="2F25D10A" w14:textId="4F1E9896" w:rsidR="00A766B7" w:rsidRPr="00004CE6" w:rsidRDefault="00A766B7" w:rsidP="00004CE6">
      <w:pPr>
        <w:rPr>
          <w:rFonts w:ascii="Arial" w:hAnsi="Arial" w:cs="Arial"/>
        </w:rPr>
      </w:pPr>
    </w:p>
    <w:sectPr w:rsidR="00A766B7" w:rsidRPr="0000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CC"/>
    <w:rsid w:val="00004CE6"/>
    <w:rsid w:val="000421E0"/>
    <w:rsid w:val="002957CC"/>
    <w:rsid w:val="004B125D"/>
    <w:rsid w:val="004F4878"/>
    <w:rsid w:val="00663EA8"/>
    <w:rsid w:val="00670F4E"/>
    <w:rsid w:val="00976273"/>
    <w:rsid w:val="00A766B7"/>
    <w:rsid w:val="00BD1345"/>
    <w:rsid w:val="00BE5ACD"/>
    <w:rsid w:val="00E92692"/>
    <w:rsid w:val="00FE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6D93"/>
  <w15:chartTrackingRefBased/>
  <w15:docId w15:val="{8236A851-FDBB-4820-ACD7-2B4C5CAA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Troyer</dc:creator>
  <cp:keywords/>
  <dc:description/>
  <cp:lastModifiedBy>Karen Troyer</cp:lastModifiedBy>
  <cp:revision>6</cp:revision>
  <cp:lastPrinted>2022-09-08T14:23:00Z</cp:lastPrinted>
  <dcterms:created xsi:type="dcterms:W3CDTF">2022-08-26T17:36:00Z</dcterms:created>
  <dcterms:modified xsi:type="dcterms:W3CDTF">2023-01-16T18:00:00Z</dcterms:modified>
</cp:coreProperties>
</file>